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F190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F1905" w:rsidRPr="002F1905" w:rsidRDefault="00F36690" w:rsidP="002F190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2F1905">
        <w:rPr>
          <w:rFonts w:ascii="Times New Roman" w:hAnsi="Times New Roman" w:cs="Times New Roman"/>
        </w:rPr>
        <w:t>постановления администрации Палецкого сельсовета Баганского района Новосибирской области</w:t>
      </w:r>
      <w:r w:rsidR="006652BA">
        <w:rPr>
          <w:rFonts w:ascii="Times New Roman" w:hAnsi="Times New Roman" w:cs="Times New Roman"/>
        </w:rPr>
        <w:t xml:space="preserve"> от 25.05.2021 № 59</w:t>
      </w:r>
      <w:r w:rsidRPr="002F1905">
        <w:rPr>
          <w:rFonts w:ascii="Times New Roman" w:hAnsi="Times New Roman" w:cs="Times New Roman"/>
        </w:rPr>
        <w:t xml:space="preserve">  </w:t>
      </w:r>
      <w:r w:rsidR="00B608CD" w:rsidRPr="002F1905">
        <w:rPr>
          <w:rFonts w:ascii="Times New Roman" w:hAnsi="Times New Roman" w:cs="Times New Roman"/>
        </w:rPr>
        <w:t>«</w:t>
      </w:r>
      <w:r w:rsidR="002F1905"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Об утверждении Правил выгула и выпаса крупного,</w:t>
      </w:r>
    </w:p>
    <w:p w:rsidR="002F1905" w:rsidRPr="002F1905" w:rsidRDefault="002F1905" w:rsidP="002F190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мелкого рогатого скота и лошадей на территории Палецкого сельсовета</w:t>
      </w:r>
    </w:p>
    <w:p w:rsidR="00B608CD" w:rsidRPr="002F1905" w:rsidRDefault="002F1905" w:rsidP="002F1905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</w:rPr>
      </w:pPr>
      <w:r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Баганского района Новосибирской области</w:t>
      </w:r>
      <w:r w:rsidR="00B608CD" w:rsidRPr="002F1905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F1905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F1905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Номер экспертизы:</w:t>
      </w:r>
      <w:r w:rsidR="002F1905" w:rsidRPr="002F1905">
        <w:rPr>
          <w:rFonts w:ascii="Times New Roman" w:hAnsi="Times New Roman" w:cs="Times New Roman"/>
        </w:rPr>
        <w:t>30</w:t>
      </w:r>
      <w:r w:rsidR="00B608CD" w:rsidRPr="002F1905">
        <w:rPr>
          <w:rFonts w:ascii="Times New Roman" w:hAnsi="Times New Roman" w:cs="Times New Roman"/>
        </w:rPr>
        <w:t>-202</w:t>
      </w:r>
      <w:r w:rsidR="0060532F" w:rsidRPr="002F1905">
        <w:rPr>
          <w:rFonts w:ascii="Times New Roman" w:hAnsi="Times New Roman" w:cs="Times New Roman"/>
        </w:rPr>
        <w:t>1</w:t>
      </w:r>
      <w:r w:rsidRPr="002F1905">
        <w:rPr>
          <w:rFonts w:ascii="Times New Roman" w:hAnsi="Times New Roman" w:cs="Times New Roman"/>
        </w:rPr>
        <w:t xml:space="preserve">                                     Дата экспертизы:</w:t>
      </w:r>
      <w:r w:rsidR="002F1905" w:rsidRPr="002F1905">
        <w:rPr>
          <w:rFonts w:ascii="Times New Roman" w:hAnsi="Times New Roman" w:cs="Times New Roman"/>
        </w:rPr>
        <w:t>2</w:t>
      </w:r>
      <w:r w:rsidR="006652BA">
        <w:rPr>
          <w:rFonts w:ascii="Times New Roman" w:hAnsi="Times New Roman" w:cs="Times New Roman"/>
        </w:rPr>
        <w:t>5</w:t>
      </w:r>
      <w:r w:rsidR="002F1905" w:rsidRPr="002F1905">
        <w:rPr>
          <w:rFonts w:ascii="Times New Roman" w:hAnsi="Times New Roman" w:cs="Times New Roman"/>
        </w:rPr>
        <w:t>.05.</w:t>
      </w:r>
      <w:r w:rsidR="00FB7A69" w:rsidRPr="002F1905">
        <w:rPr>
          <w:rFonts w:ascii="Times New Roman" w:hAnsi="Times New Roman" w:cs="Times New Roman"/>
        </w:rPr>
        <w:t xml:space="preserve"> </w:t>
      </w:r>
      <w:r w:rsidRPr="002F1905">
        <w:rPr>
          <w:rFonts w:ascii="Times New Roman" w:hAnsi="Times New Roman" w:cs="Times New Roman"/>
        </w:rPr>
        <w:t>20</w:t>
      </w:r>
      <w:r w:rsidR="00B608CD" w:rsidRPr="002F1905">
        <w:rPr>
          <w:rFonts w:ascii="Times New Roman" w:hAnsi="Times New Roman" w:cs="Times New Roman"/>
        </w:rPr>
        <w:t>2</w:t>
      </w:r>
      <w:r w:rsidR="0060532F" w:rsidRPr="002F1905">
        <w:rPr>
          <w:rFonts w:ascii="Times New Roman" w:hAnsi="Times New Roman" w:cs="Times New Roman"/>
        </w:rPr>
        <w:t xml:space="preserve">1 </w:t>
      </w:r>
      <w:r w:rsidRPr="002F1905">
        <w:rPr>
          <w:rFonts w:ascii="Times New Roman" w:hAnsi="Times New Roman" w:cs="Times New Roman"/>
        </w:rPr>
        <w:t>г.</w:t>
      </w:r>
    </w:p>
    <w:p w:rsidR="00E215BD" w:rsidRPr="002F1905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F1905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 xml:space="preserve">      </w:t>
      </w:r>
      <w:r w:rsidR="00F36690" w:rsidRPr="002F190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F190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i/>
        </w:rPr>
        <w:t> </w:t>
      </w:r>
      <w:r w:rsidRPr="002F190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F190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 xml:space="preserve">Общие положения </w:t>
      </w:r>
    </w:p>
    <w:p w:rsidR="002F1905" w:rsidRPr="002F1905" w:rsidRDefault="00537EDA" w:rsidP="002F1905">
      <w:pPr>
        <w:spacing w:after="0" w:line="240" w:lineRule="auto"/>
        <w:jc w:val="both"/>
        <w:textAlignment w:val="baseline"/>
        <w:rPr>
          <w:rStyle w:val="a5"/>
          <w:rFonts w:ascii="Times New Roman" w:eastAsia="Times New Roman" w:hAnsi="Times New Roman" w:cs="Times New Roman"/>
          <w:b w:val="0"/>
          <w:bCs w:val="0"/>
          <w:color w:val="000000"/>
          <w:bdr w:val="none" w:sz="0" w:space="0" w:color="auto" w:frame="1"/>
        </w:rPr>
      </w:pPr>
      <w:r w:rsidRPr="002F1905">
        <w:rPr>
          <w:rFonts w:ascii="Times New Roman" w:hAnsi="Times New Roman" w:cs="Times New Roman"/>
        </w:rPr>
        <w:t xml:space="preserve">         </w:t>
      </w:r>
      <w:r w:rsidR="00F36690" w:rsidRPr="002F1905">
        <w:rPr>
          <w:rFonts w:ascii="Times New Roman" w:hAnsi="Times New Roman" w:cs="Times New Roman"/>
        </w:rPr>
        <w:t>Настоящее заключение дано на постановлени</w:t>
      </w:r>
      <w:r w:rsidR="006652BA">
        <w:rPr>
          <w:rFonts w:ascii="Times New Roman" w:hAnsi="Times New Roman" w:cs="Times New Roman"/>
        </w:rPr>
        <w:t>е</w:t>
      </w:r>
      <w:r w:rsidR="00F36690" w:rsidRPr="002F1905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</w:t>
      </w:r>
      <w:r w:rsidR="006652BA">
        <w:rPr>
          <w:rFonts w:ascii="Times New Roman" w:hAnsi="Times New Roman" w:cs="Times New Roman"/>
        </w:rPr>
        <w:t xml:space="preserve"> от </w:t>
      </w:r>
      <w:r w:rsidR="00F36690" w:rsidRPr="002F1905">
        <w:rPr>
          <w:rFonts w:ascii="Times New Roman" w:hAnsi="Times New Roman" w:cs="Times New Roman"/>
        </w:rPr>
        <w:t xml:space="preserve"> </w:t>
      </w:r>
      <w:r w:rsidR="006652BA">
        <w:rPr>
          <w:rFonts w:ascii="Times New Roman" w:hAnsi="Times New Roman" w:cs="Times New Roman"/>
        </w:rPr>
        <w:t>25.05.2021 № 59</w:t>
      </w:r>
      <w:r w:rsidR="006652BA" w:rsidRPr="002F1905">
        <w:rPr>
          <w:rFonts w:ascii="Times New Roman" w:hAnsi="Times New Roman" w:cs="Times New Roman"/>
        </w:rPr>
        <w:t xml:space="preserve">  </w:t>
      </w:r>
      <w:r w:rsidR="00CD4890" w:rsidRPr="002F1905">
        <w:rPr>
          <w:rFonts w:ascii="Times New Roman" w:hAnsi="Times New Roman" w:cs="Times New Roman"/>
        </w:rPr>
        <w:t xml:space="preserve"> </w:t>
      </w:r>
      <w:r w:rsidR="002F1905" w:rsidRPr="002F1905">
        <w:rPr>
          <w:rFonts w:ascii="Times New Roman" w:hAnsi="Times New Roman" w:cs="Times New Roman"/>
        </w:rPr>
        <w:t>«</w:t>
      </w:r>
      <w:r w:rsidR="002F1905"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Об утверждении Правил выгула и выпаса </w:t>
      </w:r>
      <w:proofErr w:type="spellStart"/>
      <w:r w:rsidR="002F1905"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крупного</w:t>
      </w:r>
      <w:proofErr w:type="gramStart"/>
      <w:r w:rsidR="002F1905"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,м</w:t>
      </w:r>
      <w:proofErr w:type="gramEnd"/>
      <w:r w:rsidR="002F1905"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елкого</w:t>
      </w:r>
      <w:proofErr w:type="spellEnd"/>
      <w:r w:rsidR="002F1905"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рогатого скота и лошадей на территории Палецкого сельсовета</w:t>
      </w:r>
      <w:r w:rsid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2F1905" w:rsidRPr="002F190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Баганского района Новосибирской области</w:t>
      </w:r>
      <w:r w:rsidR="002F1905" w:rsidRPr="002F1905">
        <w:rPr>
          <w:rStyle w:val="a5"/>
          <w:rFonts w:ascii="Times New Roman" w:hAnsi="Times New Roman" w:cs="Times New Roman"/>
          <w:b w:val="0"/>
        </w:rPr>
        <w:t>»</w:t>
      </w:r>
    </w:p>
    <w:p w:rsidR="006E6D59" w:rsidRPr="002F1905" w:rsidRDefault="006E6D59" w:rsidP="00581CC5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</w:rPr>
      </w:pPr>
    </w:p>
    <w:p w:rsidR="004A31AE" w:rsidRPr="002F1905" w:rsidRDefault="006652BA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НПА </w:t>
      </w:r>
      <w:r w:rsidR="00F36690" w:rsidRPr="002F1905">
        <w:rPr>
          <w:rFonts w:ascii="Times New Roman" w:hAnsi="Times New Roman" w:cs="Times New Roman"/>
        </w:rPr>
        <w:t xml:space="preserve"> </w:t>
      </w:r>
      <w:proofErr w:type="gramStart"/>
      <w:r w:rsidR="00F36690" w:rsidRPr="002F1905">
        <w:rPr>
          <w:rFonts w:ascii="Times New Roman" w:hAnsi="Times New Roman" w:cs="Times New Roman"/>
        </w:rPr>
        <w:t>разработан</w:t>
      </w:r>
      <w:proofErr w:type="gramEnd"/>
      <w:r w:rsidR="00F36690" w:rsidRPr="002F1905">
        <w:rPr>
          <w:rFonts w:ascii="Times New Roman" w:hAnsi="Times New Roman" w:cs="Times New Roman"/>
        </w:rPr>
        <w:t xml:space="preserve"> </w:t>
      </w:r>
      <w:r w:rsidR="004A31AE" w:rsidRPr="002F1905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F1905">
        <w:rPr>
          <w:rFonts w:ascii="Times New Roman" w:hAnsi="Times New Roman" w:cs="Times New Roman"/>
        </w:rPr>
        <w:t>Гордусенко</w:t>
      </w:r>
      <w:proofErr w:type="spellEnd"/>
      <w:r w:rsidR="004A31AE" w:rsidRPr="002F1905">
        <w:rPr>
          <w:rFonts w:ascii="Times New Roman" w:hAnsi="Times New Roman" w:cs="Times New Roman"/>
        </w:rPr>
        <w:t xml:space="preserve"> Натальей Сергеевной</w:t>
      </w:r>
    </w:p>
    <w:p w:rsidR="0060532F" w:rsidRPr="002F1905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F190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F190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2F190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2F1905">
        <w:rPr>
          <w:rFonts w:ascii="Times New Roman" w:hAnsi="Times New Roman" w:cs="Times New Roman"/>
        </w:rPr>
        <w:t xml:space="preserve"> от 11.01.2021 г. №03</w:t>
      </w:r>
    </w:p>
    <w:p w:rsidR="00F36690" w:rsidRPr="002F1905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2.</w:t>
      </w:r>
      <w:r w:rsidR="00F36690" w:rsidRPr="002F1905">
        <w:rPr>
          <w:rFonts w:ascii="Times New Roman" w:hAnsi="Times New Roman" w:cs="Times New Roman"/>
          <w:b/>
        </w:rPr>
        <w:t xml:space="preserve">Описание </w:t>
      </w:r>
      <w:r w:rsidR="000F587D">
        <w:rPr>
          <w:rFonts w:ascii="Times New Roman" w:hAnsi="Times New Roman" w:cs="Times New Roman"/>
          <w:b/>
        </w:rPr>
        <w:t>нпа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Предс</w:t>
      </w:r>
      <w:r w:rsidR="006652BA">
        <w:rPr>
          <w:rFonts w:ascii="Times New Roman" w:hAnsi="Times New Roman" w:cs="Times New Roman"/>
        </w:rPr>
        <w:t xml:space="preserve">тавленный на экспертизу  нпа </w:t>
      </w:r>
      <w:r w:rsidRPr="002F1905">
        <w:rPr>
          <w:rFonts w:ascii="Times New Roman" w:hAnsi="Times New Roman" w:cs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F1905">
        <w:rPr>
          <w:rFonts w:ascii="Times New Roman" w:hAnsi="Times New Roman" w:cs="Times New Roman"/>
        </w:rPr>
        <w:t xml:space="preserve"> .</w:t>
      </w:r>
      <w:proofErr w:type="gramEnd"/>
    </w:p>
    <w:p w:rsidR="00F36690" w:rsidRPr="002F190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F190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1905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F190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2F1905">
        <w:rPr>
          <w:rFonts w:ascii="Times New Roman" w:hAnsi="Times New Roman" w:cs="Times New Roman"/>
        </w:rPr>
        <w:t>Представленный</w:t>
      </w:r>
      <w:proofErr w:type="gramEnd"/>
      <w:r w:rsidRPr="002F1905">
        <w:rPr>
          <w:rFonts w:ascii="Times New Roman" w:hAnsi="Times New Roman" w:cs="Times New Roman"/>
        </w:rPr>
        <w:t xml:space="preserve"> </w:t>
      </w:r>
      <w:r w:rsidR="000B7F2B" w:rsidRPr="002F1905">
        <w:rPr>
          <w:rFonts w:ascii="Times New Roman" w:hAnsi="Times New Roman" w:cs="Times New Roman"/>
        </w:rPr>
        <w:t xml:space="preserve"> </w:t>
      </w:r>
      <w:r w:rsidR="006652BA">
        <w:rPr>
          <w:rFonts w:ascii="Times New Roman" w:hAnsi="Times New Roman" w:cs="Times New Roman"/>
        </w:rPr>
        <w:t xml:space="preserve">нпа </w:t>
      </w:r>
      <w:r w:rsidRPr="002F1905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2F1905">
        <w:rPr>
          <w:rFonts w:ascii="Times New Roman" w:hAnsi="Times New Roman" w:cs="Times New Roman"/>
        </w:rPr>
        <w:t>антикоррупционную</w:t>
      </w:r>
      <w:proofErr w:type="spellEnd"/>
      <w:r w:rsidRPr="002F1905">
        <w:rPr>
          <w:rFonts w:ascii="Times New Roman" w:hAnsi="Times New Roman" w:cs="Times New Roman"/>
        </w:rPr>
        <w:t xml:space="preserve"> экспертизу. </w:t>
      </w:r>
    </w:p>
    <w:p w:rsidR="00E83F00" w:rsidRPr="002F1905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F1905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F1905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0F587D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652BA"/>
    <w:rsid w:val="006836D4"/>
    <w:rsid w:val="006C6A70"/>
    <w:rsid w:val="006E6D59"/>
    <w:rsid w:val="00724A67"/>
    <w:rsid w:val="00737387"/>
    <w:rsid w:val="007472FA"/>
    <w:rsid w:val="00757A31"/>
    <w:rsid w:val="007644F0"/>
    <w:rsid w:val="007708F7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E5F0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2021-08-03T04:42:00Z</dcterms:modified>
</cp:coreProperties>
</file>